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765" w:rsidRPr="00505765" w:rsidRDefault="00505765" w:rsidP="00505765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505765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505765" w:rsidRPr="00505765" w:rsidRDefault="00505765" w:rsidP="00505765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505765">
        <w:rPr>
          <w:rFonts w:ascii="Times New Roman" w:hAnsi="Times New Roman" w:cs="Times New Roman"/>
          <w:sz w:val="28"/>
          <w:szCs w:val="28"/>
        </w:rPr>
        <w:t xml:space="preserve"> к решению </w:t>
      </w:r>
      <w:proofErr w:type="gramStart"/>
      <w:r w:rsidRPr="00505765">
        <w:rPr>
          <w:rFonts w:ascii="Times New Roman" w:hAnsi="Times New Roman" w:cs="Times New Roman"/>
          <w:sz w:val="28"/>
          <w:szCs w:val="28"/>
        </w:rPr>
        <w:t>территориальной</w:t>
      </w:r>
      <w:proofErr w:type="gramEnd"/>
      <w:r w:rsidRPr="00505765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05765" w:rsidRPr="00505765" w:rsidRDefault="00505765" w:rsidP="00505765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505765">
        <w:rPr>
          <w:rFonts w:ascii="Times New Roman" w:hAnsi="Times New Roman" w:cs="Times New Roman"/>
          <w:sz w:val="28"/>
          <w:szCs w:val="28"/>
        </w:rPr>
        <w:t>избирательной комиссии</w:t>
      </w:r>
    </w:p>
    <w:p w:rsidR="00505765" w:rsidRPr="00505765" w:rsidRDefault="00505765" w:rsidP="00505765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505765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505765">
        <w:rPr>
          <w:rFonts w:ascii="Times New Roman" w:hAnsi="Times New Roman" w:cs="Times New Roman"/>
          <w:sz w:val="28"/>
          <w:szCs w:val="28"/>
        </w:rPr>
        <w:t>Кизеловского муниципального округа</w:t>
      </w:r>
      <w:proofErr w:type="gramEnd"/>
    </w:p>
    <w:p w:rsidR="00505765" w:rsidRPr="00505765" w:rsidRDefault="00505765" w:rsidP="00505765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505765">
        <w:rPr>
          <w:rFonts w:ascii="Times New Roman" w:hAnsi="Times New Roman" w:cs="Times New Roman"/>
          <w:sz w:val="28"/>
          <w:szCs w:val="28"/>
        </w:rPr>
        <w:t xml:space="preserve">       от 26.08.2025 № 111/06-4</w:t>
      </w:r>
    </w:p>
    <w:tbl>
      <w:tblPr>
        <w:tblW w:w="13095" w:type="dxa"/>
        <w:tblInd w:w="91" w:type="dxa"/>
        <w:tblLook w:val="04A0"/>
      </w:tblPr>
      <w:tblGrid>
        <w:gridCol w:w="187"/>
        <w:gridCol w:w="1007"/>
        <w:gridCol w:w="2795"/>
        <w:gridCol w:w="989"/>
        <w:gridCol w:w="1338"/>
        <w:gridCol w:w="832"/>
        <w:gridCol w:w="1331"/>
        <w:gridCol w:w="1172"/>
        <w:gridCol w:w="3444"/>
      </w:tblGrid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ПЛАН РАБОТЫ НА СЕНТЯБРЬ 2025 ГОДА</w:t>
            </w:r>
          </w:p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Территориальная избирательная комиссия </w:t>
            </w:r>
          </w:p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50576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Кизеловского муниципального округа</w:t>
            </w:r>
            <w:proofErr w:type="gramEnd"/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(наименование территориальной избирательной комиссии)</w:t>
            </w:r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1073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I. Проведение заседаний комиссии (с повесткой)</w:t>
            </w:r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77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5765" w:rsidRPr="00505765" w:rsidRDefault="00505765" w:rsidP="005057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 отчете выполнения плана работы за сентябрь 2025г.</w:t>
            </w:r>
          </w:p>
        </w:tc>
        <w:tc>
          <w:tcPr>
            <w:tcW w:w="21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250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123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5765" w:rsidRPr="00505765" w:rsidRDefault="00505765" w:rsidP="005057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Об утверждении плана работы территориальной избирательной комиссии на октябрь 2025г.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1239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1139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Рабочая встреча с главой города Кизела, главой администрации Кизеловского муниципального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76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аппаратном </w:t>
            </w:r>
            <w:proofErr w:type="gramStart"/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совещании</w:t>
            </w:r>
            <w:proofErr w:type="gramEnd"/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руководителями предприятий и организаций</w:t>
            </w:r>
            <w:bookmarkStart w:id="0" w:name="_GoBack"/>
            <w:bookmarkEnd w:id="0"/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76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Запиляй В.П. </w:t>
            </w:r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558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III. </w:t>
            </w:r>
            <w:proofErr w:type="gramStart"/>
            <w:r w:rsidRPr="0050576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Мероприятия на базе учебного центра </w:t>
            </w: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(межмуниципального методического кабинета): </w:t>
            </w:r>
            <w:r w:rsidRPr="0050576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обучение</w:t>
            </w: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</w:t>
            </w: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банка данных методических материалов, ведение задачи «Кадры» ГАС «Выборы»)</w:t>
            </w:r>
            <w:proofErr w:type="gramEnd"/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765" w:rsidRPr="00505765" w:rsidRDefault="00505765" w:rsidP="00505765">
            <w:pPr>
              <w:pStyle w:val="a3"/>
              <w:spacing w:line="240" w:lineRule="auto"/>
              <w:ind w:firstLine="0"/>
              <w:jc w:val="left"/>
              <w:rPr>
                <w:szCs w:val="28"/>
                <w:lang w:val="ru-RU"/>
              </w:rPr>
            </w:pPr>
            <w:r w:rsidRPr="00505765">
              <w:rPr>
                <w:szCs w:val="28"/>
                <w:lang w:val="ru-RU"/>
              </w:rPr>
              <w:t>Правовые часы для председателя и специалиста ТИК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76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</w:rPr>
              <w:t>Председатель, специалист</w:t>
            </w:r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1116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50576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(указать какие)</w:t>
            </w:r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8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7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765" w:rsidRPr="00505765" w:rsidRDefault="00505765" w:rsidP="00505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765" w:rsidRPr="00505765" w:rsidRDefault="00505765" w:rsidP="00505765">
            <w:pPr>
              <w:tabs>
                <w:tab w:val="left" w:pos="29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1054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50576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(в т.ч. заседания) молодёжной избирательной комиссии</w:t>
            </w:r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765" w:rsidRPr="00505765" w:rsidRDefault="00505765" w:rsidP="00505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05765" w:rsidRPr="00505765" w:rsidTr="008F4044">
        <w:trPr>
          <w:gridBefore w:val="1"/>
          <w:wBefore w:w="187" w:type="dxa"/>
          <w:trHeight w:val="1236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50576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политическими партиями</w:t>
            </w:r>
          </w:p>
        </w:tc>
        <w:tc>
          <w:tcPr>
            <w:tcW w:w="3444" w:type="dxa"/>
          </w:tcPr>
          <w:p w:rsidR="00505765" w:rsidRPr="00505765" w:rsidRDefault="00505765" w:rsidP="005057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51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78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765" w:rsidRPr="00505765" w:rsidRDefault="00505765" w:rsidP="00505765">
            <w:pPr>
              <w:pStyle w:val="a5"/>
              <w:ind w:left="439" w:firstLine="488"/>
              <w:jc w:val="both"/>
              <w:rPr>
                <w:szCs w:val="28"/>
                <w:lang w:val="ru-RU"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765" w:rsidRPr="00505765" w:rsidRDefault="00505765" w:rsidP="00505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1220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</w:t>
            </w: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50576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общественными организациями</w:t>
            </w:r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97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765" w:rsidRPr="00505765" w:rsidRDefault="00505765" w:rsidP="00505765">
            <w:pPr>
              <w:pStyle w:val="a5"/>
              <w:ind w:left="439" w:firstLine="488"/>
              <w:jc w:val="both"/>
              <w:rPr>
                <w:szCs w:val="28"/>
                <w:lang w:val="ru-RU"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765" w:rsidRPr="00505765" w:rsidRDefault="00505765" w:rsidP="00505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658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VIII</w:t>
            </w: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50576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50576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50576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Информационно-разъяснительная деятельность (в том числе, проведение уроков, посвящённых повышению правовой грамотности в области </w:t>
            </w:r>
            <w:r w:rsidRPr="0050576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>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65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754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IX</w:t>
            </w: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50576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Публикации (эфиры) в муниципальных СМИ</w:t>
            </w:r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печатной продукции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765" w:rsidRPr="00505765" w:rsidRDefault="00505765" w:rsidP="00505765">
            <w:pPr>
              <w:pStyle w:val="ConsNonformat"/>
              <w:widowControl/>
              <w:tabs>
                <w:tab w:val="left" w:pos="3969"/>
              </w:tabs>
              <w:ind w:right="0" w:hanging="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/>
                <w:sz w:val="28"/>
                <w:szCs w:val="28"/>
                <w:lang w:eastAsia="en-US"/>
              </w:rPr>
              <w:t>Итоги выборов, финансовые отчеты кандидатов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</w:rPr>
              <w:t>Председатель, специалист</w:t>
            </w:r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Х. </w:t>
            </w:r>
            <w:r w:rsidRPr="0050576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Выпуск полиграфической продукции</w:t>
            </w:r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765" w:rsidRPr="00505765" w:rsidRDefault="00505765" w:rsidP="00505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765" w:rsidRPr="00505765" w:rsidRDefault="00505765" w:rsidP="00505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765" w:rsidRPr="00505765" w:rsidRDefault="00505765" w:rsidP="00505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Х</w:t>
            </w: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proofErr w:type="gramEnd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 Иные мероприятия</w:t>
            </w:r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0576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765" w:rsidRPr="00505765" w:rsidRDefault="00505765" w:rsidP="00505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Текущая работа, формирование архива</w:t>
            </w:r>
          </w:p>
          <w:p w:rsidR="00505765" w:rsidRPr="00505765" w:rsidRDefault="00505765" w:rsidP="00505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765" w:rsidRPr="00505765" w:rsidRDefault="00505765" w:rsidP="00505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505765" w:rsidRPr="00505765" w:rsidRDefault="00505765" w:rsidP="00505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05765" w:rsidRPr="00505765" w:rsidTr="008F4044">
        <w:trPr>
          <w:gridBefore w:val="1"/>
          <w:gridAfter w:val="1"/>
          <w:wBefore w:w="187" w:type="dxa"/>
          <w:wAfter w:w="3444" w:type="dxa"/>
          <w:trHeight w:val="17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5765" w:rsidRPr="00505765" w:rsidRDefault="00505765" w:rsidP="00505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Выполнение поручений Избирательной комиссии Пермского края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765" w:rsidRPr="00505765" w:rsidRDefault="00505765" w:rsidP="00505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505765" w:rsidRPr="00505765" w:rsidRDefault="00505765" w:rsidP="00505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05765" w:rsidRPr="00505765" w:rsidTr="008F4044">
        <w:trPr>
          <w:gridAfter w:val="2"/>
          <w:wAfter w:w="4616" w:type="dxa"/>
          <w:trHeight w:val="617"/>
        </w:trPr>
        <w:tc>
          <w:tcPr>
            <w:tcW w:w="3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ТИК          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05765" w:rsidRPr="00505765" w:rsidRDefault="00505765" w:rsidP="00505765">
            <w:pPr>
              <w:pStyle w:val="a7"/>
              <w:rPr>
                <w:szCs w:val="28"/>
                <w:lang w:eastAsia="en-US"/>
              </w:rPr>
            </w:pPr>
            <w:r w:rsidRPr="00505765">
              <w:rPr>
                <w:szCs w:val="28"/>
                <w:lang w:eastAsia="en-US"/>
              </w:rPr>
              <w:t xml:space="preserve">                                                </w:t>
            </w:r>
          </w:p>
        </w:tc>
        <w:tc>
          <w:tcPr>
            <w:tcW w:w="2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05765" w:rsidRPr="00505765" w:rsidRDefault="00505765" w:rsidP="00505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505765" w:rsidRPr="00505765" w:rsidRDefault="00505765" w:rsidP="00505765">
            <w:pPr>
              <w:spacing w:after="0" w:line="240" w:lineRule="auto"/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505765" w:rsidRPr="00505765" w:rsidRDefault="00505765" w:rsidP="00505765">
            <w:pPr>
              <w:spacing w:after="0" w:line="240" w:lineRule="auto"/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057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Л.В.Никифорова</w:t>
            </w:r>
          </w:p>
        </w:tc>
      </w:tr>
    </w:tbl>
    <w:p w:rsidR="00505765" w:rsidRPr="00505765" w:rsidRDefault="00505765" w:rsidP="005057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1FBD" w:rsidRPr="00505765" w:rsidRDefault="00671FBD" w:rsidP="005057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71FBD" w:rsidRPr="00505765" w:rsidSect="00DD0855">
      <w:pgSz w:w="11906" w:h="16838"/>
      <w:pgMar w:top="993" w:right="707" w:bottom="127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5765"/>
    <w:rsid w:val="00505765"/>
    <w:rsid w:val="00671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05765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505765"/>
    <w:rPr>
      <w:rFonts w:ascii="Times New Roman" w:eastAsia="Times New Roman" w:hAnsi="Times New Roman" w:cs="Times New Roman"/>
      <w:sz w:val="28"/>
      <w:szCs w:val="20"/>
      <w:lang/>
    </w:rPr>
  </w:style>
  <w:style w:type="paragraph" w:styleId="a5">
    <w:name w:val="List Paragraph"/>
    <w:basedOn w:val="a"/>
    <w:link w:val="a6"/>
    <w:uiPriority w:val="34"/>
    <w:qFormat/>
    <w:rsid w:val="00505765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6">
    <w:name w:val="Абзац списка Знак"/>
    <w:link w:val="a5"/>
    <w:uiPriority w:val="34"/>
    <w:locked/>
    <w:rsid w:val="00505765"/>
    <w:rPr>
      <w:rFonts w:ascii="Times New Roman" w:eastAsia="Times New Roman" w:hAnsi="Times New Roman" w:cs="Times New Roman"/>
      <w:sz w:val="28"/>
      <w:szCs w:val="20"/>
      <w:lang/>
    </w:rPr>
  </w:style>
  <w:style w:type="paragraph" w:customStyle="1" w:styleId="ConsNonformat">
    <w:name w:val="ConsNonformat"/>
    <w:rsid w:val="00505765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styleId="a7">
    <w:name w:val="No Spacing"/>
    <w:uiPriority w:val="1"/>
    <w:qFormat/>
    <w:rsid w:val="005057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05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57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466</Words>
  <Characters>2657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cp:lastPrinted>2025-09-29T06:35:00Z</cp:lastPrinted>
  <dcterms:created xsi:type="dcterms:W3CDTF">2025-09-29T06:34:00Z</dcterms:created>
  <dcterms:modified xsi:type="dcterms:W3CDTF">2025-09-29T06:35:00Z</dcterms:modified>
</cp:coreProperties>
</file>