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7B7" w:rsidRPr="00C447B7" w:rsidRDefault="00C447B7" w:rsidP="00C447B7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C447B7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C447B7" w:rsidRPr="00C447B7" w:rsidRDefault="00C447B7" w:rsidP="00C447B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C447B7">
        <w:rPr>
          <w:rFonts w:ascii="Times New Roman" w:hAnsi="Times New Roman" w:cs="Times New Roman"/>
          <w:sz w:val="28"/>
          <w:szCs w:val="28"/>
        </w:rPr>
        <w:t xml:space="preserve"> к решению </w:t>
      </w:r>
      <w:proofErr w:type="gramStart"/>
      <w:r w:rsidRPr="00C447B7"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 w:rsidRPr="00C447B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447B7" w:rsidRPr="00C447B7" w:rsidRDefault="00C447B7" w:rsidP="00C447B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C447B7">
        <w:rPr>
          <w:rFonts w:ascii="Times New Roman" w:hAnsi="Times New Roman" w:cs="Times New Roman"/>
          <w:sz w:val="28"/>
          <w:szCs w:val="28"/>
        </w:rPr>
        <w:t>избирательной комиссии</w:t>
      </w:r>
    </w:p>
    <w:p w:rsidR="00C447B7" w:rsidRPr="00C447B7" w:rsidRDefault="00C447B7" w:rsidP="00C447B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C447B7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C447B7"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proofErr w:type="gramEnd"/>
    </w:p>
    <w:p w:rsidR="00C447B7" w:rsidRPr="00C447B7" w:rsidRDefault="00C447B7" w:rsidP="00C447B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C447B7">
        <w:rPr>
          <w:rFonts w:ascii="Times New Roman" w:hAnsi="Times New Roman" w:cs="Times New Roman"/>
          <w:sz w:val="28"/>
          <w:szCs w:val="28"/>
        </w:rPr>
        <w:t xml:space="preserve">       от 27.03.2025 № 92/11-4</w:t>
      </w:r>
    </w:p>
    <w:p w:rsidR="00C447B7" w:rsidRPr="00C447B7" w:rsidRDefault="00C447B7" w:rsidP="00C447B7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C447B7" w:rsidRPr="00C447B7" w:rsidRDefault="00C447B7" w:rsidP="00C44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715" w:type="dxa"/>
        <w:tblInd w:w="-567" w:type="dxa"/>
        <w:tblLayout w:type="fixed"/>
        <w:tblLook w:val="04A0"/>
      </w:tblPr>
      <w:tblGrid>
        <w:gridCol w:w="759"/>
        <w:gridCol w:w="3549"/>
        <w:gridCol w:w="935"/>
        <w:gridCol w:w="2410"/>
        <w:gridCol w:w="2326"/>
        <w:gridCol w:w="84"/>
        <w:gridCol w:w="2326"/>
        <w:gridCol w:w="2326"/>
      </w:tblGrid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МАРТ 2025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C447B7" w:rsidRPr="00C447B7" w:rsidTr="00C447B7">
        <w:trPr>
          <w:gridAfter w:val="2"/>
          <w:wAfter w:w="4652" w:type="dxa"/>
          <w:trHeight w:val="810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комиссии избирательного участка № 1401 с правом решающего голоса Рымлевой О.Ф.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27.03.2025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комиссии избирательного участка № 1405 с правом решающего голоса Крохалевой Н.В.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назначении члена участковой избирательной комиссии избирательного участка № 1408 с правом решающего голоса Меньшиковой М.А.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назначении члена участковой избирательной комиссии избирательного участка № 1409 с правом решающего голоса Котовой Е.А.                                                                                   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комиссии избирательного участка № 1413 с правом решающего голоса Кожемякиной Е.М.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назначении члена участковой избирательной комиссии </w:t>
            </w: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избирательного участка № 1414 с правом решающего голоса Ведерниковой Д.В.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комиссии избирательного участка № 1416 с правом решающего голоса Проскуряковой Ю.В.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комиссии избирательного участка № 1419 с правом решающего голоса Морозова О.И.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комиссии избирательного участка № 1419 с правом решающего голоса Назаровой Ю.Ф.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О назначении председателя участковой избирательной комиссии избирательного участка № 1419 Назаровой Ю.Ф.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 плана работы территориальной избирательной комиссии  Кизеловского муниципального округа за март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апрель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615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447B7" w:rsidRPr="00C447B7" w:rsidTr="00C447B7">
        <w:trPr>
          <w:gridAfter w:val="2"/>
          <w:wAfter w:w="4652" w:type="dxa"/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Встреча с главой по вопросу состояния помещений для голосования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47B7" w:rsidRPr="00C447B7" w:rsidRDefault="00C447B7" w:rsidP="00C447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13.03.2025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Приведение помещений в удовлетворительное состояние</w:t>
            </w:r>
          </w:p>
        </w:tc>
      </w:tr>
      <w:tr w:rsidR="00C447B7" w:rsidRPr="00C447B7" w:rsidTr="00C447B7">
        <w:trPr>
          <w:gridAfter w:val="2"/>
          <w:wAfter w:w="4652" w:type="dxa"/>
          <w:trHeight w:val="510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</w:t>
            </w:r>
            <w:r w:rsidRPr="00C4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«Работа на двух платформах»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13.03.2025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Принять участие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«Уничтожение документов»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27.03.2025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Принять участие</w:t>
            </w:r>
          </w:p>
        </w:tc>
      </w:tr>
      <w:tr w:rsidR="00C447B7" w:rsidRPr="00C447B7" w:rsidTr="00C447B7">
        <w:trPr>
          <w:gridAfter w:val="2"/>
          <w:wAfter w:w="4652" w:type="dxa"/>
          <w:trHeight w:val="461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C447B7" w:rsidRPr="00C447B7" w:rsidTr="00C447B7">
        <w:trPr>
          <w:gridAfter w:val="2"/>
          <w:wAfter w:w="4652" w:type="dxa"/>
          <w:trHeight w:val="46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46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810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Военно-спортивный конкурс среди девушек «Русские Амазонки» на Кубок ГБПОУ «КПТ»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07.03.2025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членов МИК</w:t>
            </w:r>
          </w:p>
        </w:tc>
      </w:tr>
      <w:tr w:rsidR="00C447B7" w:rsidRPr="00C447B7" w:rsidTr="00C447B7">
        <w:trPr>
          <w:gridAfter w:val="2"/>
          <w:wAfter w:w="4652" w:type="dxa"/>
          <w:trHeight w:val="510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C447B7" w:rsidRPr="00C447B7" w:rsidTr="00C447B7">
        <w:trPr>
          <w:gridAfter w:val="2"/>
          <w:wAfter w:w="4652" w:type="dxa"/>
          <w:trHeight w:val="5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5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810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63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47B7" w:rsidRPr="00C447B7" w:rsidRDefault="00C447B7" w:rsidP="00C447B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72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C447B7" w:rsidRPr="00C447B7" w:rsidTr="00C447B7">
        <w:trPr>
          <w:gridAfter w:val="2"/>
          <w:wAfter w:w="4652" w:type="dxa"/>
          <w:trHeight w:val="27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 xml:space="preserve">Наполнение информацией Единого портала избирательных комиссий </w:t>
            </w:r>
            <w:r w:rsidRPr="00C4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447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C447B7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C447B7" w:rsidRPr="00C447B7" w:rsidTr="00C447B7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C447B7" w:rsidRPr="00C447B7" w:rsidTr="00C447B7">
        <w:trPr>
          <w:gridAfter w:val="2"/>
          <w:wAfter w:w="4652" w:type="dxa"/>
          <w:trHeight w:val="44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C447B7" w:rsidRPr="00C447B7" w:rsidTr="00C447B7">
        <w:trPr>
          <w:gridAfter w:val="2"/>
          <w:wAfter w:w="4652" w:type="dxa"/>
          <w:trHeight w:val="44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 xml:space="preserve"> Текущая работа, проведение инвентаризации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Председатель и специалист ТИК</w:t>
            </w:r>
          </w:p>
        </w:tc>
      </w:tr>
      <w:tr w:rsidR="00C447B7" w:rsidRPr="00C447B7" w:rsidTr="00C447B7">
        <w:trPr>
          <w:trHeight w:val="255"/>
        </w:trPr>
        <w:tc>
          <w:tcPr>
            <w:tcW w:w="10063" w:type="dxa"/>
            <w:gridSpan w:val="6"/>
            <w:vAlign w:val="bottom"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B7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C447B7" w:rsidRPr="00C447B7" w:rsidTr="00C447B7">
        <w:trPr>
          <w:gridAfter w:val="3"/>
          <w:wAfter w:w="4736" w:type="dxa"/>
          <w:trHeight w:val="274"/>
        </w:trPr>
        <w:tc>
          <w:tcPr>
            <w:tcW w:w="4308" w:type="dxa"/>
            <w:gridSpan w:val="2"/>
            <w:noWrap/>
            <w:vAlign w:val="bottom"/>
          </w:tcPr>
          <w:p w:rsidR="00C447B7" w:rsidRPr="00C447B7" w:rsidRDefault="00C447B7" w:rsidP="00C4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gridSpan w:val="2"/>
            <w:noWrap/>
            <w:vAlign w:val="bottom"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C447B7" w:rsidRPr="00C447B7" w:rsidRDefault="00C447B7" w:rsidP="00C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47B7" w:rsidRPr="00C447B7" w:rsidRDefault="00C447B7" w:rsidP="00C44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7B7" w:rsidRPr="00C447B7" w:rsidRDefault="00C447B7" w:rsidP="00C44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460D" w:rsidRPr="00C447B7" w:rsidRDefault="0022460D" w:rsidP="00C44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460D" w:rsidRPr="00C447B7" w:rsidSect="00AF1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47B7"/>
    <w:rsid w:val="0022460D"/>
    <w:rsid w:val="007404D5"/>
    <w:rsid w:val="00AF1A15"/>
    <w:rsid w:val="00C44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733</Words>
  <Characters>4180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</cp:revision>
  <cp:lastPrinted>2025-03-28T03:58:00Z</cp:lastPrinted>
  <dcterms:created xsi:type="dcterms:W3CDTF">2025-03-28T03:56:00Z</dcterms:created>
  <dcterms:modified xsi:type="dcterms:W3CDTF">2025-03-28T04:07:00Z</dcterms:modified>
</cp:coreProperties>
</file>