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8A2" w:rsidRPr="00EC38A2" w:rsidRDefault="00EC38A2" w:rsidP="00EC38A2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C38A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C38A2" w:rsidRPr="00EC38A2" w:rsidRDefault="00EC38A2" w:rsidP="00EC38A2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EC38A2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EC38A2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EC38A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C38A2" w:rsidRPr="00EC38A2" w:rsidRDefault="00EC38A2" w:rsidP="00EC38A2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EC38A2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EC38A2" w:rsidRPr="00EC38A2" w:rsidRDefault="00EC38A2" w:rsidP="00EC38A2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EC38A2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EC38A2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EC38A2" w:rsidRPr="00EC38A2" w:rsidRDefault="00EC38A2" w:rsidP="00EC38A2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EC38A2">
        <w:rPr>
          <w:rFonts w:ascii="Times New Roman" w:hAnsi="Times New Roman" w:cs="Times New Roman"/>
          <w:sz w:val="24"/>
          <w:szCs w:val="24"/>
        </w:rPr>
        <w:t xml:space="preserve">       от 29.05.2025 № 94/01-4</w:t>
      </w:r>
    </w:p>
    <w:p w:rsidR="00EC38A2" w:rsidRPr="00EC38A2" w:rsidRDefault="00EC38A2" w:rsidP="00EC38A2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EC38A2" w:rsidRPr="00EC38A2" w:rsidRDefault="00EC38A2" w:rsidP="00EC38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325" w:type="dxa"/>
        <w:tblInd w:w="-176" w:type="dxa"/>
        <w:tblLayout w:type="fixed"/>
        <w:tblLook w:val="04A0"/>
      </w:tblPr>
      <w:tblGrid>
        <w:gridCol w:w="711"/>
        <w:gridCol w:w="3207"/>
        <w:gridCol w:w="935"/>
        <w:gridCol w:w="2410"/>
        <w:gridCol w:w="2326"/>
        <w:gridCol w:w="84"/>
        <w:gridCol w:w="2326"/>
        <w:gridCol w:w="2326"/>
      </w:tblGrid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9672" w:type="dxa"/>
            <w:gridSpan w:val="6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МАЙ 2025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96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9672" w:type="dxa"/>
            <w:gridSpan w:val="6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EC38A2" w:rsidRPr="00EC38A2" w:rsidTr="00EC38A2">
        <w:trPr>
          <w:gridAfter w:val="2"/>
          <w:wAfter w:w="4652" w:type="dxa"/>
          <w:trHeight w:val="810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</w:t>
            </w:r>
          </w:p>
          <w:p w:rsidR="00EC38A2" w:rsidRPr="00EC38A2" w:rsidRDefault="00EC38A2" w:rsidP="00EC38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плана работы территориальной </w:t>
            </w:r>
          </w:p>
          <w:p w:rsidR="00EC38A2" w:rsidRPr="00EC38A2" w:rsidRDefault="00EC38A2" w:rsidP="00EC38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избирательной комиссии  Кизеловского </w:t>
            </w:r>
          </w:p>
          <w:p w:rsidR="00EC38A2" w:rsidRPr="00EC38A2" w:rsidRDefault="00EC38A2" w:rsidP="00EC3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 за май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29.05.2025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работы </w:t>
            </w:r>
          </w:p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территориальной избирательной </w:t>
            </w:r>
            <w:proofErr w:type="gramEnd"/>
          </w:p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комиссии Кизеловского муниципального округа на июнь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A2" w:rsidRPr="00EC38A2" w:rsidTr="00EC38A2">
        <w:trPr>
          <w:gridAfter w:val="2"/>
          <w:wAfter w:w="4652" w:type="dxa"/>
          <w:trHeight w:val="615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C38A2" w:rsidRPr="00EC38A2" w:rsidTr="00EC38A2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Встреча с главой по вопросу подготовки к проведению выборов губернатора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14.05.2025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EC38A2" w:rsidRPr="00EC38A2" w:rsidTr="00EC38A2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аппаратном совещании с руководителями предприятий и организаций Кизеловского </w:t>
            </w:r>
            <w:proofErr w:type="gramStart"/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19.05.2025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EC38A2" w:rsidRPr="00EC38A2" w:rsidTr="00EC38A2">
        <w:trPr>
          <w:gridAfter w:val="2"/>
          <w:wAfter w:w="4652" w:type="dxa"/>
          <w:trHeight w:val="510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</w:t>
            </w:r>
            <w:r w:rsidRPr="00EC38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методических материалов, ведение задачи «Кадры» ГАС «Выборы»)</w:t>
            </w:r>
            <w:proofErr w:type="gramEnd"/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«О голосовании в местах временного пребывания»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15.05.2025, 29.05.2025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 участие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членов УИК 1403, 1411, 1412, 1414, 1415, 1417.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15, 17, 19, 22 мая 2025г.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Обучено 48 членов УИК</w:t>
            </w:r>
          </w:p>
        </w:tc>
      </w:tr>
      <w:tr w:rsidR="00EC38A2" w:rsidRPr="00EC38A2" w:rsidTr="00EC38A2">
        <w:trPr>
          <w:gridAfter w:val="2"/>
          <w:wAfter w:w="4652" w:type="dxa"/>
          <w:trHeight w:val="461"/>
        </w:trPr>
        <w:tc>
          <w:tcPr>
            <w:tcW w:w="96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EC38A2" w:rsidRPr="00EC38A2" w:rsidTr="00EC38A2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A2" w:rsidRPr="00EC38A2" w:rsidTr="00EC38A2">
        <w:trPr>
          <w:gridAfter w:val="2"/>
          <w:wAfter w:w="4652" w:type="dxa"/>
          <w:trHeight w:val="810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Патриотический автопробег "Победа в КУБе"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1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УИК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Акция "Письма с фронта"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4, 5, 6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МИК и УИК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Всероссийская акция "Вальс Победы"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5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УИК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Памятно-Мемориальные мероприятия, посвященные Дню Победы у </w:t>
            </w:r>
            <w:proofErr w:type="gramStart"/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Памятников Героя</w:t>
            </w:r>
            <w:proofErr w:type="gramEnd"/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Советского Союза К.Савельева и сына полка А.Щукина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7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ТИК и УИК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Городской Смотр строя и песни "Салют Победа"</w:t>
            </w:r>
            <w:proofErr w:type="gramStart"/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!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7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МИК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Церемония волжения цветов памятнику "Войнам-кизеловцам 1941-1945"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9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ТИК и УИК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Акция "Бессмертный полк"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9, 10, 11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МИК и УИК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Краевой смотр строя и песни "Сыны и дочери Отечества" (г. Пермь)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17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МИК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Мероприятие "Последний звонок"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24 мая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Члены ТИК и МИК</w:t>
            </w:r>
          </w:p>
        </w:tc>
      </w:tr>
      <w:tr w:rsidR="00EC38A2" w:rsidRPr="00EC38A2" w:rsidTr="00EC38A2">
        <w:trPr>
          <w:gridAfter w:val="2"/>
          <w:wAfter w:w="4652" w:type="dxa"/>
          <w:trHeight w:val="510"/>
        </w:trPr>
        <w:tc>
          <w:tcPr>
            <w:tcW w:w="96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EC38A2" w:rsidRPr="00EC38A2" w:rsidTr="00EC38A2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A2" w:rsidRPr="00EC38A2" w:rsidTr="00EC38A2">
        <w:trPr>
          <w:gridAfter w:val="2"/>
          <w:wAfter w:w="4652" w:type="dxa"/>
          <w:trHeight w:val="810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63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38A2" w:rsidRPr="00EC38A2" w:rsidRDefault="00EC38A2" w:rsidP="00EC38A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A2" w:rsidRPr="00EC38A2" w:rsidTr="00EC38A2">
        <w:trPr>
          <w:gridAfter w:val="2"/>
          <w:wAfter w:w="4652" w:type="dxa"/>
          <w:trHeight w:val="272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EC38A2" w:rsidRPr="00EC38A2" w:rsidTr="00EC38A2">
        <w:trPr>
          <w:gridAfter w:val="2"/>
          <w:wAfter w:w="4652" w:type="dxa"/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38A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96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96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EC38A2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96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EC38A2" w:rsidRPr="00EC38A2" w:rsidTr="00EC38A2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EC38A2" w:rsidRPr="00EC38A2" w:rsidTr="00EC38A2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EC38A2" w:rsidRPr="00EC38A2" w:rsidTr="00EC38A2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 Текущая работа, проведение </w:t>
            </w:r>
            <w:r w:rsidRPr="00EC38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инвентаризации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и </w:t>
            </w:r>
            <w:r w:rsidRPr="00EC38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ТИК</w:t>
            </w:r>
          </w:p>
        </w:tc>
      </w:tr>
      <w:tr w:rsidR="00EC38A2" w:rsidRPr="00EC38A2" w:rsidTr="00EC38A2">
        <w:trPr>
          <w:trHeight w:val="255"/>
        </w:trPr>
        <w:tc>
          <w:tcPr>
            <w:tcW w:w="9672" w:type="dxa"/>
            <w:gridSpan w:val="6"/>
            <w:vAlign w:val="bottom"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8A2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EC38A2" w:rsidRPr="00EC38A2" w:rsidTr="00EC38A2">
        <w:trPr>
          <w:gridAfter w:val="3"/>
          <w:wAfter w:w="4736" w:type="dxa"/>
          <w:trHeight w:val="274"/>
        </w:trPr>
        <w:tc>
          <w:tcPr>
            <w:tcW w:w="3917" w:type="dxa"/>
            <w:gridSpan w:val="2"/>
            <w:noWrap/>
            <w:vAlign w:val="bottom"/>
          </w:tcPr>
          <w:p w:rsidR="00EC38A2" w:rsidRPr="00EC38A2" w:rsidRDefault="00EC38A2" w:rsidP="00EC3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gridSpan w:val="2"/>
            <w:noWrap/>
            <w:vAlign w:val="bottom"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EC38A2" w:rsidRPr="00EC38A2" w:rsidRDefault="00EC38A2" w:rsidP="00E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38A2" w:rsidRPr="00EC38A2" w:rsidRDefault="00EC38A2" w:rsidP="00EC3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7D2" w:rsidRPr="00EC38A2" w:rsidRDefault="00F867D2" w:rsidP="00EC3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867D2" w:rsidRPr="00EC3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>
    <w:useFELayout/>
  </w:compat>
  <w:rsids>
    <w:rsidRoot w:val="00EC38A2"/>
    <w:rsid w:val="00EC38A2"/>
    <w:rsid w:val="00F86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4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</Words>
  <Characters>3633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2025-06-04T05:02:00Z</dcterms:created>
  <dcterms:modified xsi:type="dcterms:W3CDTF">2025-06-04T05:03:00Z</dcterms:modified>
</cp:coreProperties>
</file>