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3435FA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 w:rsidR="00AD6A06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 w:rsidR="00B41A40">
        <w:rPr>
          <w:sz w:val="28"/>
          <w:szCs w:val="28"/>
        </w:rPr>
        <w:t>6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3435FA">
        <w:rPr>
          <w:b/>
          <w:sz w:val="28"/>
          <w:szCs w:val="28"/>
        </w:rPr>
        <w:t>132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3435FA" w:rsidRPr="003435FA" w:rsidRDefault="003435FA" w:rsidP="003435FA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3435FA">
        <w:rPr>
          <w:sz w:val="28"/>
          <w:szCs w:val="28"/>
        </w:rPr>
        <w:t>О назначении материально-ответственного лица в территориальной избирательной комиссии городского округа «Город Кизел», отвечающего за средства бюджета Пермского края, выделенные на подготовку и проведение выборов депутатов Законодательного Собрания Пермского края четвертого созыва</w:t>
      </w: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3435FA" w:rsidRPr="003435FA" w:rsidRDefault="007A5AA3" w:rsidP="003435F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3435FA" w:rsidRPr="003435FA">
        <w:rPr>
          <w:sz w:val="28"/>
          <w:szCs w:val="28"/>
        </w:rPr>
        <w:t>О назначении ответственного лица за приобретение, выдачу и списание предметов снабжения, расходных материалов, канцелярских товаров, создании комиссии по списанию материальных ценностей, израсходованных в период подготовки и проведения выборов депутатов Законодательного Собрания Пермского края четвертого созыва</w:t>
      </w:r>
    </w:p>
    <w:p w:rsidR="009E21A8" w:rsidRDefault="009E21A8" w:rsidP="003435FA">
      <w:pPr>
        <w:ind w:left="6372" w:firstLine="708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</w:p>
    <w:p w:rsidR="003435FA" w:rsidRPr="003435FA" w:rsidRDefault="007A5AA3" w:rsidP="003435FA">
      <w:pPr>
        <w:jc w:val="both"/>
        <w:rPr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3435FA" w:rsidRPr="003435FA">
        <w:rPr>
          <w:sz w:val="28"/>
          <w:szCs w:val="28"/>
        </w:rPr>
        <w:t xml:space="preserve">О распределении средств бюджета Пермского края, выделенных </w:t>
      </w:r>
      <w:bookmarkStart w:id="0" w:name="_GoBack"/>
      <w:bookmarkEnd w:id="0"/>
      <w:r w:rsidR="003435FA" w:rsidRPr="003435FA">
        <w:rPr>
          <w:sz w:val="28"/>
          <w:szCs w:val="28"/>
        </w:rPr>
        <w:t>территориальной избирательной комиссии городского округа «Город Кизел» на подготовку и проведение выборов депутатов Законодательного Собрания Пермского края четвертого созыва</w:t>
      </w:r>
    </w:p>
    <w:p w:rsidR="007A5AA3" w:rsidRDefault="007A5AA3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B41A40" w:rsidRDefault="00B41A40" w:rsidP="009E21A8">
      <w:pPr>
        <w:ind w:left="6372" w:firstLine="708"/>
        <w:jc w:val="both"/>
        <w:rPr>
          <w:bCs/>
          <w:sz w:val="28"/>
          <w:szCs w:val="28"/>
        </w:rPr>
      </w:pPr>
    </w:p>
    <w:p w:rsidR="003435FA" w:rsidRPr="003435FA" w:rsidRDefault="00B41A40" w:rsidP="003435FA">
      <w:pPr>
        <w:tabs>
          <w:tab w:val="left" w:pos="2775"/>
        </w:tabs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3435FA" w:rsidRPr="003435FA">
        <w:rPr>
          <w:sz w:val="28"/>
          <w:szCs w:val="28"/>
        </w:rPr>
        <w:t>О сроках выплаты дополнительной оплаты труда (вознаграждения) членам комиссии с правом решающего голоса, работающим не на постоянной (штатной) основе, членам комиссии, работающим на постоянно (штатной) основе, работникам аппарата комиссии, работающим на постоянной (штатной) основе, участковым избирательным комиссиям, в период подготовки и проведения выборов депутатов Законодательного Собрания Пермского края четвертого созыва</w:t>
      </w:r>
    </w:p>
    <w:p w:rsidR="00B41A40" w:rsidRDefault="00B41A40" w:rsidP="003435FA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F4645C">
        <w:rPr>
          <w:bCs/>
          <w:sz w:val="28"/>
          <w:szCs w:val="28"/>
        </w:rPr>
        <w:t>Л.В.</w:t>
      </w:r>
    </w:p>
    <w:p w:rsidR="003435FA" w:rsidRDefault="003435FA" w:rsidP="00B41A40">
      <w:pPr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D1706"/>
    <w:multiLevelType w:val="hybridMultilevel"/>
    <w:tmpl w:val="849CB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5FA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50315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D535D"/>
    <w:rsid w:val="00EF3EF0"/>
    <w:rsid w:val="00F05CED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6D5E3-5CCF-41C6-A777-5027EED1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104</cp:revision>
  <cp:lastPrinted>2021-06-30T08:56:00Z</cp:lastPrinted>
  <dcterms:created xsi:type="dcterms:W3CDTF">2019-06-27T09:35:00Z</dcterms:created>
  <dcterms:modified xsi:type="dcterms:W3CDTF">2021-07-07T09:05:00Z</dcterms:modified>
</cp:coreProperties>
</file>